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2871" w14:textId="77777777" w:rsidR="00946F02" w:rsidRPr="005456DB" w:rsidRDefault="00946F02" w:rsidP="00946F02">
      <w:pPr>
        <w:jc w:val="center"/>
        <w:rPr>
          <w:rFonts w:ascii="Montserrat" w:hAnsi="Montserrat"/>
          <w:b/>
          <w:bCs/>
        </w:rPr>
      </w:pPr>
      <w:sdt>
        <w:sdtPr>
          <w:rPr>
            <w:rFonts w:ascii="Montserrat" w:hAnsi="Montserrat"/>
          </w:rPr>
          <w:tag w:val="goog_rdk_0"/>
          <w:id w:val="-1742864600"/>
        </w:sdtPr>
        <w:sdtContent/>
      </w:sdt>
      <w:r w:rsidRPr="005456DB">
        <w:rPr>
          <w:rFonts w:ascii="Montserrat" w:eastAsia="REM Medium" w:hAnsi="Montserrat" w:cs="REM Medium"/>
          <w:b/>
          <w:bCs/>
          <w:sz w:val="28"/>
          <w:szCs w:val="28"/>
        </w:rPr>
        <w:t xml:space="preserve">Self-Reflection Tool for Teachers: </w:t>
      </w:r>
      <w:r w:rsidRPr="005456DB">
        <w:rPr>
          <w:rFonts w:ascii="Montserrat" w:eastAsia="REM Medium" w:hAnsi="Montserrat" w:cs="REM Medium"/>
          <w:b/>
          <w:bCs/>
          <w:sz w:val="28"/>
          <w:szCs w:val="28"/>
        </w:rPr>
        <w:br/>
        <w:t>Welcoming Children who Need Learning Support</w:t>
      </w:r>
    </w:p>
    <w:p w14:paraId="23C34EA5" w14:textId="77777777" w:rsidR="00946F02" w:rsidRPr="005456DB" w:rsidRDefault="00946F02" w:rsidP="00946F02">
      <w:pPr>
        <w:spacing w:before="240"/>
        <w:rPr>
          <w:rFonts w:ascii="Montserrat" w:hAnsi="Montserrat"/>
        </w:rPr>
      </w:pPr>
      <w:r w:rsidRPr="005456DB">
        <w:rPr>
          <w:rFonts w:ascii="Montserrat" w:hAnsi="Montserrat"/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1057999E" wp14:editId="0BAD011E">
                <wp:simplePos x="0" y="0"/>
                <wp:positionH relativeFrom="column">
                  <wp:posOffset>3674110</wp:posOffset>
                </wp:positionH>
                <wp:positionV relativeFrom="paragraph">
                  <wp:posOffset>107315</wp:posOffset>
                </wp:positionV>
                <wp:extent cx="2344420" cy="3556000"/>
                <wp:effectExtent l="0" t="0" r="5080" b="0"/>
                <wp:wrapSquare wrapText="bothSides" distT="114300" distB="114300" distL="114300" distR="114300"/>
                <wp:docPr id="1156252771" name="Rectangle 1156252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420" cy="3556000"/>
                        </a:xfrm>
                        <a:prstGeom prst="rect">
                          <a:avLst/>
                        </a:prstGeom>
                        <a:solidFill>
                          <a:srgbClr val="FCE98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BE70D2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Use the principles to guide you:</w:t>
                            </w:r>
                          </w:p>
                          <w:p w14:paraId="30FB1FA7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Whanaungatanga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Partnership</w:t>
                            </w:r>
                          </w:p>
                          <w:p w14:paraId="2CFA0AC8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Kotahitanga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A shared journey</w:t>
                            </w:r>
                          </w:p>
                          <w:p w14:paraId="0F7C6E94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Manaakitanga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upholding dignity and respect for each other</w:t>
                            </w:r>
                          </w:p>
                          <w:p w14:paraId="33AAE807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Kaitiakitanga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Guided support and protection</w:t>
                            </w:r>
                          </w:p>
                          <w:p w14:paraId="3E941A3A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Kia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tōkeke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Equity and inclusion</w:t>
                            </w:r>
                          </w:p>
                          <w:p w14:paraId="52BEFA10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wāhi ki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ahurea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Culturally responsive and mana sustaining practice</w:t>
                            </w:r>
                          </w:p>
                          <w:p w14:paraId="038C0D3C" w14:textId="77777777" w:rsidR="00946F02" w:rsidRDefault="00946F02" w:rsidP="00946F0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Rangatiratanga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Self-determination and choice</w:t>
                            </w:r>
                          </w:p>
                        </w:txbxContent>
                      </wps:txbx>
                      <wps:bodyPr spcFirstLastPara="1" wrap="square" lIns="144000" tIns="144000" rIns="144000" bIns="144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7999E" id="Rectangle 1156252771" o:spid="_x0000_s1026" style="position:absolute;margin-left:289.3pt;margin-top:8.45pt;width:184.6pt;height:280pt;z-index:251660288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0JrwgEAAHwDAAAOAAAAZHJzL2Uyb0RvYy54bWysU9uO0zAQfUfiHyy/06Td7GqJmq5QlyKk&#13;&#10;FVRa+ADHsRtLjm1m3Cb9e8ZuaSm8IV6cGc/F55yZLJ+mwbKDAjTeNXw+KzlTTvrOuF3Dv3/bvHvk&#13;&#10;DKNwnbDeqYYfFfKn1ds3yzHUauF7bzsFjJo4rMfQ8D7GUBcFyl4NAmc+KEdB7WEQkVzYFR2IkboP&#13;&#10;tliU5UMxeugCeKkQ6fb5FOSr3F9rJeNXrVFFZhtO2GI+IZ9tOovVUtQ7EKE38gxD/AOKQRhHj15a&#13;&#10;PYso2B7MX60GI8Gj13Em/VB4rY1UmQOxmZd/sHntRVCZC4mD4SIT/r+28svhNWyBZBgD1khmYjFp&#13;&#10;GNKX8LEpi3W8iKWmyCRdLu6qqlqQppJid/f3D2WZ5Syu5QEwflJ+YMloONA0skji8IKRnqTUXynp&#13;&#10;NfTWdBtjbXZg164tsIOgyW3WH98/rtOwqOQmzbqU7HwqO4XTTXElk6w4tdOZYeu74xYYBrkxBOpF&#13;&#10;YNwKoJHPORtpDRqOP/YCFGf2syOd51WVeLF448GN1954wsne04ZFzk7mOuZ9O+H8sI9em0w+ITvB&#13;&#10;OQOmEWeC53VMO/S7n7OuP83qJwAAAP//AwBQSwMEFAAGAAgAAAAhAFcP5N7iAAAADwEAAA8AAABk&#13;&#10;cnMvZG93bnJldi54bWxMTz1PwzAQ3ZH4D9YhsVEHBGmbxqlQKwZUtRJtB9jc2I0j7HNku0n491wn&#13;&#10;WE66e+/eR7kcnWW9DrH1KOBxkgHTWHvVYiPgeHh7mAGLSaKS1qMW8KMjLKvbm1IWyg/4oft9ahiJ&#13;&#10;YCykAJNSV3Aea6OdjBPfaSTs7IOTidbQcBXkQOLO8qcsy7mTLZKDkZ1eGV1/7y9OwNau33vc7OT5&#13;&#10;czgeVma7+UpjEOL+blwvaLwugCU9pr8PuHag/FBRsJO/oIrMCniZznKiEpDPgRFh/jylQqcrQhde&#13;&#10;lfx/j+oXAAD//wMAUEsBAi0AFAAGAAgAAAAhALaDOJL+AAAA4QEAABMAAAAAAAAAAAAAAAAAAAAA&#13;&#10;AFtDb250ZW50X1R5cGVzXS54bWxQSwECLQAUAAYACAAAACEAOP0h/9YAAACUAQAACwAAAAAAAAAA&#13;&#10;AAAAAAAvAQAAX3JlbHMvLnJlbHNQSwECLQAUAAYACAAAACEAfE9Ca8IBAAB8AwAADgAAAAAAAAAA&#13;&#10;AAAAAAAuAgAAZHJzL2Uyb0RvYy54bWxQSwECLQAUAAYACAAAACEAVw/k3uIAAAAPAQAADwAAAAAA&#13;&#10;AAAAAAAAAAAcBAAAZHJzL2Rvd25yZXYueG1sUEsFBgAAAAAEAAQA8wAAACsFAAAAAA==&#13;&#10;" fillcolor="#fce98c" stroked="f">
                <v:textbox inset="4mm,4mm,4mm,4mm">
                  <w:txbxContent>
                    <w:p w14:paraId="7CBE70D2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Use the principles to guide you:</w:t>
                      </w:r>
                    </w:p>
                    <w:p w14:paraId="30FB1FA7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Whanaungatanga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Partnership</w:t>
                      </w:r>
                    </w:p>
                    <w:p w14:paraId="2CFA0AC8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Kotahitanga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A shared journey</w:t>
                      </w:r>
                    </w:p>
                    <w:p w14:paraId="0F7C6E94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Manaakitanga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upholding dignity and respect for each other</w:t>
                      </w:r>
                    </w:p>
                    <w:p w14:paraId="33AAE807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Kaitiakitanga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Guided support and protection</w:t>
                      </w:r>
                    </w:p>
                    <w:p w14:paraId="3E941A3A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Kia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tōkeke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Equity and inclusion</w:t>
                      </w:r>
                    </w:p>
                    <w:p w14:paraId="52BEFA10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wāhi ki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ahurea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Culturally responsive and mana sustaining practice</w:t>
                      </w:r>
                    </w:p>
                    <w:p w14:paraId="038C0D3C" w14:textId="77777777" w:rsidR="00946F02" w:rsidRDefault="00946F02" w:rsidP="00946F0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Rangatiratanga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Self-determination and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456DB">
        <w:rPr>
          <w:rFonts w:ascii="Montserrat" w:hAnsi="Montserrat"/>
        </w:rPr>
        <w:t xml:space="preserve">Use these questions to reflect honestly and thoughtfully. </w:t>
      </w:r>
    </w:p>
    <w:p w14:paraId="16ACD062" w14:textId="77777777" w:rsidR="00946F02" w:rsidRPr="005456DB" w:rsidRDefault="00946F02" w:rsidP="00946F02">
      <w:pPr>
        <w:rPr>
          <w:rFonts w:ascii="Montserrat" w:hAnsi="Montserrat"/>
        </w:rPr>
      </w:pPr>
      <w:r w:rsidRPr="005456DB">
        <w:rPr>
          <w:rFonts w:ascii="Montserrat" w:hAnsi="Montserrat"/>
        </w:rPr>
        <w:t>There are no “right” answers — the goal is to reflect and grow.</w:t>
      </w:r>
    </w:p>
    <w:p w14:paraId="7EC2FB2B" w14:textId="77777777" w:rsidR="00946F02" w:rsidRPr="005456DB" w:rsidRDefault="00C522D6" w:rsidP="00946F02">
      <w:pPr>
        <w:rPr>
          <w:rFonts w:ascii="Montserrat" w:hAnsi="Montserrat"/>
        </w:rPr>
      </w:pPr>
      <w:r w:rsidRPr="00C522D6">
        <w:rPr>
          <w:rFonts w:ascii="Montserrat" w:hAnsi="Montserrat"/>
          <w:noProof/>
          <w14:ligatures w14:val="standardContextual"/>
        </w:rPr>
        <w:pict w14:anchorId="071090A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92A89F9" w14:textId="77777777" w:rsidR="00946F02" w:rsidRPr="005456DB" w:rsidRDefault="00946F02" w:rsidP="00946F02">
      <w:pPr>
        <w:spacing w:after="140"/>
        <w:rPr>
          <w:rFonts w:ascii="Montserrat" w:hAnsi="Montserrat"/>
          <w:b/>
        </w:rPr>
      </w:pPr>
      <w:r w:rsidRPr="005456DB">
        <w:rPr>
          <w:rFonts w:ascii="Montserrat" w:hAnsi="Montserrat"/>
          <w:b/>
        </w:rPr>
        <w:t xml:space="preserve"> 1. Understanding My Own Beliefs and Biases</w:t>
      </w:r>
    </w:p>
    <w:p w14:paraId="0FFBD7C6" w14:textId="77777777" w:rsidR="00946F02" w:rsidRPr="005456DB" w:rsidRDefault="00946F02" w:rsidP="00946F02">
      <w:pPr>
        <w:numPr>
          <w:ilvl w:val="0"/>
          <w:numId w:val="1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What thoughts or feelings come up when I hear that a child with additional learning needs is enrolling in my class?</w:t>
      </w:r>
    </w:p>
    <w:p w14:paraId="4B9170E4" w14:textId="77777777" w:rsidR="00946F02" w:rsidRPr="005456DB" w:rsidRDefault="00946F02" w:rsidP="00946F02">
      <w:pPr>
        <w:numPr>
          <w:ilvl w:val="0"/>
          <w:numId w:val="1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What assumptions do I make about a child’s abilities based on a diagnosis or label?</w:t>
      </w:r>
    </w:p>
    <w:p w14:paraId="25A4A9E1" w14:textId="77777777" w:rsidR="00946F02" w:rsidRPr="005456DB" w:rsidRDefault="00946F02" w:rsidP="00946F02">
      <w:pPr>
        <w:numPr>
          <w:ilvl w:val="0"/>
          <w:numId w:val="1"/>
        </w:numPr>
        <w:rPr>
          <w:rFonts w:ascii="Montserrat" w:hAnsi="Montserrat"/>
        </w:rPr>
      </w:pPr>
      <w:r w:rsidRPr="005456DB">
        <w:rPr>
          <w:rFonts w:ascii="Montserrat" w:hAnsi="Montserrat"/>
        </w:rPr>
        <w:t>Do I unconsciously lower or raise expectations based on those assumptions?</w:t>
      </w:r>
    </w:p>
    <w:p w14:paraId="3915E86B" w14:textId="77777777" w:rsidR="00946F02" w:rsidRPr="005456DB" w:rsidRDefault="00946F02" w:rsidP="00946F02">
      <w:pPr>
        <w:numPr>
          <w:ilvl w:val="0"/>
          <w:numId w:val="1"/>
        </w:numPr>
        <w:spacing w:after="120"/>
        <w:ind w:left="714" w:hanging="357"/>
        <w:rPr>
          <w:rFonts w:ascii="Montserrat" w:hAnsi="Montserrat"/>
        </w:rPr>
      </w:pPr>
      <w:r w:rsidRPr="005456DB">
        <w:rPr>
          <w:rFonts w:ascii="Montserrat" w:hAnsi="Montserrat"/>
        </w:rPr>
        <w:t xml:space="preserve">How do I talk about learners with learning support needs with my colleagues? </w:t>
      </w:r>
    </w:p>
    <w:p w14:paraId="188215E2" w14:textId="77777777" w:rsidR="00946F02" w:rsidRPr="005456DB" w:rsidRDefault="00C522D6" w:rsidP="00946F02">
      <w:pPr>
        <w:rPr>
          <w:rFonts w:ascii="Montserrat" w:hAnsi="Montserrat"/>
        </w:rPr>
      </w:pPr>
      <w:r w:rsidRPr="00C522D6">
        <w:rPr>
          <w:rFonts w:ascii="Montserrat" w:hAnsi="Montserrat"/>
          <w:noProof/>
          <w14:ligatures w14:val="standardContextual"/>
        </w:rPr>
        <w:pict w14:anchorId="46FC076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18E3DBE" w14:textId="77777777" w:rsidR="00946F02" w:rsidRPr="005456DB" w:rsidRDefault="00946F02" w:rsidP="00946F02">
      <w:pPr>
        <w:spacing w:after="140"/>
        <w:rPr>
          <w:rFonts w:ascii="Montserrat" w:hAnsi="Montserrat"/>
          <w:b/>
        </w:rPr>
      </w:pPr>
      <w:r w:rsidRPr="005456DB">
        <w:rPr>
          <w:rFonts w:ascii="Montserrat" w:hAnsi="Montserrat"/>
          <w:b/>
        </w:rPr>
        <w:t>2. Who Does the Transition Process Work For?</w:t>
      </w:r>
    </w:p>
    <w:p w14:paraId="58E3762B" w14:textId="77777777" w:rsidR="00946F02" w:rsidRPr="005456DB" w:rsidRDefault="00946F02" w:rsidP="00946F02">
      <w:pPr>
        <w:numPr>
          <w:ilvl w:val="0"/>
          <w:numId w:val="2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Who benefits most from the way I currently transition children into school?</w:t>
      </w:r>
    </w:p>
    <w:p w14:paraId="293928CA" w14:textId="77777777" w:rsidR="00946F02" w:rsidRPr="005456DB" w:rsidRDefault="00946F02" w:rsidP="00946F02">
      <w:pPr>
        <w:numPr>
          <w:ilvl w:val="0"/>
          <w:numId w:val="2"/>
        </w:numPr>
        <w:rPr>
          <w:rFonts w:ascii="Montserrat" w:hAnsi="Montserrat"/>
        </w:rPr>
      </w:pPr>
      <w:r w:rsidRPr="005456DB">
        <w:rPr>
          <w:rFonts w:ascii="Montserrat" w:hAnsi="Montserrat"/>
        </w:rPr>
        <w:t xml:space="preserve">Are my transition activities (e.g., visits, meetings) accessible and meaningful to </w:t>
      </w:r>
      <w:r w:rsidRPr="005456DB">
        <w:rPr>
          <w:rFonts w:ascii="Montserrat" w:hAnsi="Montserrat"/>
          <w:b/>
          <w:i/>
        </w:rPr>
        <w:t>all</w:t>
      </w:r>
      <w:r w:rsidRPr="005456DB">
        <w:rPr>
          <w:rFonts w:ascii="Montserrat" w:hAnsi="Montserrat"/>
        </w:rPr>
        <w:t xml:space="preserve"> families?</w:t>
      </w:r>
    </w:p>
    <w:p w14:paraId="10DE86B5" w14:textId="77777777" w:rsidR="00946F02" w:rsidRPr="005456DB" w:rsidRDefault="00946F02" w:rsidP="00946F02">
      <w:pPr>
        <w:numPr>
          <w:ilvl w:val="0"/>
          <w:numId w:val="2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What might make this process easier or harder for a child with additional needs?</w:t>
      </w:r>
    </w:p>
    <w:p w14:paraId="43E27F82" w14:textId="77777777" w:rsidR="00946F02" w:rsidRPr="005456DB" w:rsidRDefault="00946F02" w:rsidP="00946F02">
      <w:pPr>
        <w:numPr>
          <w:ilvl w:val="0"/>
          <w:numId w:val="2"/>
        </w:numPr>
        <w:spacing w:after="120"/>
        <w:ind w:left="714" w:hanging="357"/>
        <w:rPr>
          <w:rFonts w:ascii="Montserrat" w:hAnsi="Montserrat"/>
        </w:rPr>
      </w:pPr>
      <w:r w:rsidRPr="005456DB">
        <w:rPr>
          <w:rFonts w:ascii="Montserrat" w:hAnsi="Montserrat"/>
        </w:rPr>
        <w:t>Do I provide multiple options for transition (e.g., longer timeline, visual supports, peer buddies)?</w:t>
      </w:r>
    </w:p>
    <w:p w14:paraId="63426914" w14:textId="77777777" w:rsidR="00946F02" w:rsidRPr="005456DB" w:rsidRDefault="00C522D6" w:rsidP="00946F02">
      <w:pPr>
        <w:rPr>
          <w:rFonts w:ascii="Montserrat" w:hAnsi="Montserrat"/>
        </w:rPr>
      </w:pPr>
      <w:r w:rsidRPr="00C522D6">
        <w:rPr>
          <w:rFonts w:ascii="Montserrat" w:hAnsi="Montserrat"/>
          <w:noProof/>
          <w14:ligatures w14:val="standardContextual"/>
        </w:rPr>
        <w:pict w14:anchorId="1B374959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5C60FB7" w14:textId="77777777" w:rsidR="00946F02" w:rsidRPr="005456DB" w:rsidRDefault="00946F02" w:rsidP="00946F02">
      <w:pPr>
        <w:spacing w:after="140"/>
        <w:rPr>
          <w:rFonts w:ascii="Montserrat" w:hAnsi="Montserrat"/>
          <w:b/>
        </w:rPr>
      </w:pPr>
      <w:r w:rsidRPr="005456DB">
        <w:rPr>
          <w:rFonts w:ascii="Montserrat" w:hAnsi="Montserrat"/>
          <w:b/>
        </w:rPr>
        <w:t xml:space="preserve"> 3. Engaging Whānau in Diverse Ways</w:t>
      </w:r>
    </w:p>
    <w:p w14:paraId="1A55A517" w14:textId="77777777" w:rsidR="00946F02" w:rsidRPr="005456DB" w:rsidRDefault="00946F02" w:rsidP="00946F02">
      <w:pPr>
        <w:numPr>
          <w:ilvl w:val="0"/>
          <w:numId w:val="3"/>
        </w:numPr>
        <w:spacing w:after="140"/>
        <w:ind w:left="714" w:hanging="357"/>
        <w:rPr>
          <w:rFonts w:ascii="Montserrat" w:hAnsi="Montserrat"/>
        </w:rPr>
      </w:pPr>
      <w:r w:rsidRPr="005456DB">
        <w:rPr>
          <w:rFonts w:ascii="Montserrat" w:hAnsi="Montserrat"/>
        </w:rPr>
        <w:t>How do I find out how whānau want to be involved in their child’s transition?</w:t>
      </w:r>
    </w:p>
    <w:p w14:paraId="62AB3361" w14:textId="77777777" w:rsidR="00946F02" w:rsidRPr="005456DB" w:rsidRDefault="00946F02" w:rsidP="00946F02">
      <w:pPr>
        <w:numPr>
          <w:ilvl w:val="0"/>
          <w:numId w:val="3"/>
        </w:numPr>
        <w:spacing w:after="140"/>
        <w:ind w:left="714" w:hanging="357"/>
        <w:rPr>
          <w:rFonts w:ascii="Montserrat" w:hAnsi="Montserrat"/>
        </w:rPr>
      </w:pPr>
      <w:r w:rsidRPr="005456DB">
        <w:rPr>
          <w:rFonts w:ascii="Montserrat" w:hAnsi="Montserrat"/>
        </w:rPr>
        <w:t>Do I give space for whānau to share hopes, dreams, worries, and goals in a culturally appropriate way (e.g., written, verbal, visual)?</w:t>
      </w:r>
    </w:p>
    <w:p w14:paraId="5CDEE9C7" w14:textId="77777777" w:rsidR="00946F02" w:rsidRPr="005456DB" w:rsidRDefault="00946F02" w:rsidP="00946F02">
      <w:pPr>
        <w:numPr>
          <w:ilvl w:val="0"/>
          <w:numId w:val="3"/>
        </w:numPr>
        <w:spacing w:after="140"/>
        <w:ind w:left="714" w:hanging="357"/>
        <w:rPr>
          <w:rFonts w:ascii="Montserrat" w:hAnsi="Montserrat"/>
        </w:rPr>
      </w:pPr>
      <w:r w:rsidRPr="005456DB">
        <w:rPr>
          <w:rFonts w:ascii="Montserrat" w:hAnsi="Montserrat"/>
        </w:rPr>
        <w:t>Have I built relationships with whānau that reflect respect for their knowledge and cultural identity?</w:t>
      </w:r>
    </w:p>
    <w:p w14:paraId="6EBB5374" w14:textId="77777777" w:rsidR="00946F02" w:rsidRPr="005456DB" w:rsidRDefault="00946F02" w:rsidP="00946F02">
      <w:pPr>
        <w:numPr>
          <w:ilvl w:val="0"/>
          <w:numId w:val="3"/>
        </w:numPr>
        <w:spacing w:after="140"/>
        <w:ind w:left="714" w:hanging="357"/>
        <w:rPr>
          <w:rFonts w:ascii="Montserrat" w:hAnsi="Montserrat"/>
        </w:rPr>
      </w:pPr>
      <w:r w:rsidRPr="005456DB">
        <w:rPr>
          <w:rFonts w:ascii="Montserrat" w:hAnsi="Montserrat"/>
        </w:rPr>
        <w:t>Am I offering times, formats, and spaces that make it easy for them to be part of planning and support?</w:t>
      </w:r>
    </w:p>
    <w:p w14:paraId="237D7304" w14:textId="77777777" w:rsidR="00946F02" w:rsidRPr="005456DB" w:rsidRDefault="00C522D6" w:rsidP="00946F02">
      <w:pPr>
        <w:rPr>
          <w:rFonts w:ascii="Montserrat" w:hAnsi="Montserrat"/>
        </w:rPr>
      </w:pPr>
      <w:r w:rsidRPr="00C522D6">
        <w:rPr>
          <w:rFonts w:ascii="Montserrat" w:hAnsi="Montserrat"/>
          <w:noProof/>
          <w14:ligatures w14:val="standardContextual"/>
        </w:rPr>
        <w:lastRenderedPageBreak/>
        <w:pict w14:anchorId="7A2FCB3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EB22D42" w14:textId="77777777" w:rsidR="00946F02" w:rsidRPr="005456DB" w:rsidRDefault="00946F02" w:rsidP="00946F02">
      <w:pPr>
        <w:rPr>
          <w:rFonts w:ascii="Montserrat" w:hAnsi="Montserrat"/>
          <w:b/>
        </w:rPr>
      </w:pPr>
      <w:r w:rsidRPr="005456DB">
        <w:rPr>
          <w:rFonts w:ascii="Montserrat" w:hAnsi="Montserrat"/>
          <w:b/>
        </w:rPr>
        <w:t>4. Barriers to Enrolment and Inclusion</w:t>
      </w:r>
    </w:p>
    <w:p w14:paraId="347EF76C" w14:textId="77777777" w:rsidR="00946F02" w:rsidRPr="005456DB" w:rsidRDefault="00946F02" w:rsidP="00946F02">
      <w:pPr>
        <w:numPr>
          <w:ilvl w:val="0"/>
          <w:numId w:val="4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What might stop a parent from enrolling their child in this school?</w:t>
      </w:r>
    </w:p>
    <w:p w14:paraId="05E6B7CA" w14:textId="77777777" w:rsidR="00946F02" w:rsidRPr="005456DB" w:rsidRDefault="00946F02" w:rsidP="00946F02">
      <w:pPr>
        <w:numPr>
          <w:ilvl w:val="1"/>
          <w:numId w:val="4"/>
        </w:numPr>
        <w:rPr>
          <w:rFonts w:ascii="Montserrat" w:hAnsi="Montserrat"/>
        </w:rPr>
      </w:pPr>
      <w:r w:rsidRPr="005456DB">
        <w:rPr>
          <w:rFonts w:ascii="Montserrat" w:hAnsi="Montserrat"/>
        </w:rPr>
        <w:t>Language barriers?</w:t>
      </w:r>
    </w:p>
    <w:p w14:paraId="7F2573C8" w14:textId="77777777" w:rsidR="00946F02" w:rsidRPr="005456DB" w:rsidRDefault="00946F02" w:rsidP="00946F02">
      <w:pPr>
        <w:numPr>
          <w:ilvl w:val="1"/>
          <w:numId w:val="4"/>
        </w:numPr>
        <w:rPr>
          <w:rFonts w:ascii="Montserrat" w:hAnsi="Montserrat"/>
        </w:rPr>
      </w:pPr>
      <w:r w:rsidRPr="005456DB">
        <w:rPr>
          <w:rFonts w:ascii="Montserrat" w:hAnsi="Montserrat"/>
        </w:rPr>
        <w:t>Fear of judgment?</w:t>
      </w:r>
    </w:p>
    <w:p w14:paraId="5AD7B0B9" w14:textId="77777777" w:rsidR="00946F02" w:rsidRPr="005456DB" w:rsidRDefault="00946F02" w:rsidP="00946F02">
      <w:pPr>
        <w:numPr>
          <w:ilvl w:val="1"/>
          <w:numId w:val="4"/>
        </w:numPr>
        <w:rPr>
          <w:rFonts w:ascii="Montserrat" w:hAnsi="Montserrat"/>
        </w:rPr>
      </w:pPr>
      <w:r w:rsidRPr="005456DB">
        <w:rPr>
          <w:rFonts w:ascii="Montserrat" w:hAnsi="Montserrat"/>
        </w:rPr>
        <w:t>Past negative experiences?</w:t>
      </w:r>
    </w:p>
    <w:p w14:paraId="1FA386CB" w14:textId="77777777" w:rsidR="00946F02" w:rsidRPr="005456DB" w:rsidRDefault="00946F02" w:rsidP="00946F02">
      <w:pPr>
        <w:numPr>
          <w:ilvl w:val="1"/>
          <w:numId w:val="4"/>
        </w:numPr>
        <w:rPr>
          <w:rFonts w:ascii="Montserrat" w:hAnsi="Montserrat"/>
        </w:rPr>
      </w:pPr>
      <w:r w:rsidRPr="005456DB">
        <w:rPr>
          <w:rFonts w:ascii="Montserrat" w:hAnsi="Montserrat"/>
        </w:rPr>
        <w:t>Lack of visible diversity or inclusion at the school?</w:t>
      </w:r>
    </w:p>
    <w:p w14:paraId="5F76EE90" w14:textId="77777777" w:rsidR="00946F02" w:rsidRPr="005456DB" w:rsidRDefault="00946F02" w:rsidP="00946F02">
      <w:pPr>
        <w:numPr>
          <w:ilvl w:val="0"/>
          <w:numId w:val="4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What systems or attitudes might unintentionally make families feel their child is not welcome?</w:t>
      </w:r>
    </w:p>
    <w:p w14:paraId="70AAFBD4" w14:textId="77777777" w:rsidR="00946F02" w:rsidRPr="005456DB" w:rsidRDefault="00946F02" w:rsidP="00946F02">
      <w:pPr>
        <w:numPr>
          <w:ilvl w:val="0"/>
          <w:numId w:val="4"/>
        </w:numPr>
        <w:rPr>
          <w:rFonts w:ascii="Montserrat" w:hAnsi="Montserrat"/>
        </w:rPr>
      </w:pPr>
      <w:r w:rsidRPr="005456DB">
        <w:rPr>
          <w:rFonts w:ascii="Montserrat" w:hAnsi="Montserrat"/>
        </w:rPr>
        <w:t>Have I asked families what support they need — and followed through?</w:t>
      </w:r>
    </w:p>
    <w:p w14:paraId="6A8BD4F8" w14:textId="77777777" w:rsidR="00946F02" w:rsidRPr="005456DB" w:rsidRDefault="00C522D6" w:rsidP="00946F02">
      <w:pPr>
        <w:rPr>
          <w:rFonts w:ascii="Montserrat" w:hAnsi="Montserrat"/>
        </w:rPr>
      </w:pPr>
      <w:r w:rsidRPr="00C522D6">
        <w:rPr>
          <w:rFonts w:ascii="Montserrat" w:hAnsi="Montserrat"/>
          <w:noProof/>
          <w14:ligatures w14:val="standardContextual"/>
        </w:rPr>
        <w:pict w14:anchorId="6EF9326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1762FF3" w14:textId="77777777" w:rsidR="00946F02" w:rsidRPr="005456DB" w:rsidRDefault="00946F02" w:rsidP="00946F02">
      <w:pPr>
        <w:rPr>
          <w:rFonts w:ascii="Montserrat" w:hAnsi="Montserrat"/>
          <w:b/>
        </w:rPr>
      </w:pPr>
      <w:r w:rsidRPr="005456DB">
        <w:rPr>
          <w:rFonts w:ascii="Montserrat" w:hAnsi="Montserrat"/>
          <w:b/>
        </w:rPr>
        <w:t>5. Taking Action</w:t>
      </w:r>
    </w:p>
    <w:p w14:paraId="7E1A286F" w14:textId="77777777" w:rsidR="00946F02" w:rsidRPr="005456DB" w:rsidRDefault="00946F02" w:rsidP="00946F02">
      <w:pPr>
        <w:numPr>
          <w:ilvl w:val="0"/>
          <w:numId w:val="5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What’s one step I can take to make my classroom more inclusive tomorrow?</w:t>
      </w:r>
    </w:p>
    <w:p w14:paraId="4C8E1C24" w14:textId="77777777" w:rsidR="00946F02" w:rsidRPr="005456DB" w:rsidRDefault="00946F02" w:rsidP="00946F02">
      <w:pPr>
        <w:numPr>
          <w:ilvl w:val="0"/>
          <w:numId w:val="5"/>
        </w:numPr>
        <w:rPr>
          <w:rFonts w:ascii="Montserrat" w:hAnsi="Montserrat"/>
        </w:rPr>
      </w:pPr>
      <w:r w:rsidRPr="005456DB">
        <w:rPr>
          <w:rFonts w:ascii="Montserrat" w:hAnsi="Montserrat"/>
        </w:rPr>
        <w:t xml:space="preserve">What steps can we take as a team, syndicate or Kahui </w:t>
      </w:r>
      <w:proofErr w:type="spellStart"/>
      <w:r w:rsidRPr="005456DB">
        <w:rPr>
          <w:rFonts w:ascii="Montserrat" w:hAnsi="Montserrat"/>
        </w:rPr>
        <w:t>ako</w:t>
      </w:r>
      <w:proofErr w:type="spellEnd"/>
      <w:r w:rsidRPr="005456DB">
        <w:rPr>
          <w:rFonts w:ascii="Montserrat" w:hAnsi="Montserrat"/>
        </w:rPr>
        <w:t>?</w:t>
      </w:r>
    </w:p>
    <w:p w14:paraId="02DA67A0" w14:textId="77777777" w:rsidR="00946F02" w:rsidRPr="005456DB" w:rsidRDefault="00946F02" w:rsidP="00946F02">
      <w:pPr>
        <w:numPr>
          <w:ilvl w:val="0"/>
          <w:numId w:val="5"/>
        </w:numPr>
        <w:rPr>
          <w:rFonts w:ascii="Montserrat" w:hAnsi="Montserrat"/>
        </w:rPr>
      </w:pPr>
      <w:r w:rsidRPr="005456DB">
        <w:rPr>
          <w:rFonts w:ascii="Montserrat" w:hAnsi="Montserrat"/>
        </w:rPr>
        <w:t>Who can I talk to for support, training, or collaboration?</w:t>
      </w:r>
    </w:p>
    <w:p w14:paraId="0FC610BD" w14:textId="77777777" w:rsidR="00946F02" w:rsidRPr="005456DB" w:rsidRDefault="00946F02" w:rsidP="00946F02">
      <w:pPr>
        <w:numPr>
          <w:ilvl w:val="0"/>
          <w:numId w:val="5"/>
        </w:numPr>
        <w:rPr>
          <w:rFonts w:ascii="Montserrat" w:hAnsi="Montserrat"/>
        </w:rPr>
      </w:pPr>
      <w:r w:rsidRPr="005456DB">
        <w:rPr>
          <w:rFonts w:ascii="Montserrat" w:hAnsi="Montserrat"/>
        </w:rPr>
        <w:t xml:space="preserve">How will I know I’m creating a classroom that </w:t>
      </w:r>
      <w:r w:rsidRPr="005456DB">
        <w:rPr>
          <w:rFonts w:ascii="Montserrat" w:hAnsi="Montserrat"/>
          <w:i/>
        </w:rPr>
        <w:t>truly</w:t>
      </w:r>
      <w:r w:rsidRPr="005456DB">
        <w:rPr>
          <w:rFonts w:ascii="Montserrat" w:hAnsi="Montserrat"/>
        </w:rPr>
        <w:t xml:space="preserve"> welcomes all children?</w:t>
      </w:r>
    </w:p>
    <w:p w14:paraId="3C7CCB33" w14:textId="77777777" w:rsidR="00946F02" w:rsidRPr="005456DB" w:rsidRDefault="00946F02" w:rsidP="00946F02">
      <w:pPr>
        <w:rPr>
          <w:rFonts w:ascii="Montserrat" w:hAnsi="Montserrat"/>
        </w:rPr>
      </w:pPr>
      <w:r w:rsidRPr="005456D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358C35" wp14:editId="5550A2D2">
                <wp:simplePos x="0" y="0"/>
                <wp:positionH relativeFrom="column">
                  <wp:posOffset>-38099</wp:posOffset>
                </wp:positionH>
                <wp:positionV relativeFrom="paragraph">
                  <wp:posOffset>215900</wp:posOffset>
                </wp:positionV>
                <wp:extent cx="5734050" cy="4488344"/>
                <wp:effectExtent l="0" t="0" r="0" b="0"/>
                <wp:wrapNone/>
                <wp:docPr id="1591184117" name="Rectangle 1591184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3738" y="1541847"/>
                          <a:ext cx="5724525" cy="4476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354C73" w14:textId="77777777" w:rsidR="00946F02" w:rsidRPr="005456DB" w:rsidRDefault="00946F02" w:rsidP="00946F02">
                            <w:pPr>
                              <w:spacing w:line="258" w:lineRule="auto"/>
                              <w:textDirection w:val="btLr"/>
                              <w:rPr>
                                <w:rFonts w:ascii="Montserrat" w:hAnsi="Montserrat"/>
                              </w:rPr>
                            </w:pPr>
                            <w:r w:rsidRPr="005456DB">
                              <w:rPr>
                                <w:rFonts w:ascii="Montserrat" w:hAnsi="Montserrat"/>
                                <w:b/>
                                <w:color w:val="000000"/>
                              </w:rPr>
                              <w:t>Record some key steps you can take and those who can support you in doing so.</w:t>
                            </w:r>
                          </w:p>
                          <w:p w14:paraId="73C28FE5" w14:textId="77777777" w:rsidR="00946F02" w:rsidRPr="005456DB" w:rsidRDefault="00946F02" w:rsidP="00946F02">
                            <w:pPr>
                              <w:spacing w:line="258" w:lineRule="auto"/>
                              <w:textDirection w:val="btLr"/>
                              <w:rPr>
                                <w:rFonts w:ascii="Montserrat" w:hAnsi="Montserrat"/>
                              </w:rPr>
                            </w:pPr>
                          </w:p>
                          <w:p w14:paraId="0A174645" w14:textId="77777777" w:rsidR="00946F02" w:rsidRPr="005456DB" w:rsidRDefault="00946F02" w:rsidP="00946F02">
                            <w:pPr>
                              <w:spacing w:line="480" w:lineRule="auto"/>
                              <w:textDirection w:val="btLr"/>
                              <w:rPr>
                                <w:rFonts w:ascii="Montserrat" w:hAnsi="Montserrat"/>
                              </w:rPr>
                            </w:pPr>
                            <w:r w:rsidRPr="005456DB">
                              <w:rPr>
                                <w:rFonts w:ascii="Montserrat" w:hAnsi="Montserrat"/>
                                <w:b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58C35" id="Rectangle 1591184117" o:spid="_x0000_s1027" style="position:absolute;margin-left:-3pt;margin-top:17pt;width:451.5pt;height:3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CJjHwIAAEUEAAAOAAAAZHJzL2Uyb0RvYy54bWysU9uO2jAQfa/Uf7D83k0CYWERYVUtpaq0&#13;&#10;apG2/YDBcYglx3Y9BsLfd+xQYNtKlarmwRnb4zPnzGXx2HeaHaRHZU3Fi7ucM2mErZXZVfzb1/W7&#13;&#10;GWcYwNSgrZEVP0nkj8u3bxZHN5cj21pdS88IxOD86CrehuDmWYailR3gnXXS0GVjfQeBtn6X1R6O&#13;&#10;hN7pbJTn99nR+tp5KyQina6GS75M+E0jRfjSNCgD0xUnbiGtPq3buGbLBcx3HlyrxJkG/AOLDpSh&#13;&#10;oBeoFQRge69+g+qU8BZtE+6E7TLbNErIpIHUFPkval5acDJpoeSgu6QJ/x+s+Hx4cRtPaTg6nCOZ&#13;&#10;UUXf+C7+iR/rKz4qZ+PpmCp5ohJPymJWTofEyT4wQQ6T6aicjCacCfIoy+n9OE8e2RXKeQwfpe1Y&#13;&#10;NCruqTIpYXB4xkDhyfWnS4yMVqt6rbROm9gN8kl7dgCqow5FDE8vXnlpw44Vfxh4APVSoyEQpc7V&#13;&#10;FUezS+FevUC/215Q8/T9CTjyWgG2Q/SEMMj3dm/q1EGthPqDqVk4OWpyQ63OIxnsONOSBoOM5BdA&#13;&#10;6b/7kTJtSOC1JNEK/bZnirQk9fFka+vTxjN0Yq2I4zNg2ICn/i0oOvU0xf2+B09c9CdDTfNQlLFI&#13;&#10;IW3KyTSnifC3N9vbGzCitTQqlMPBfAppcGJFjH2/D7ZRqXJXKmfO1KupPOe5isNwu09e1+lf/gAA&#13;&#10;AP//AwBQSwMEFAAGAAgAAAAhAKF6Y8PiAAAADgEAAA8AAABkcnMvZG93bnJldi54bWxMj8tOwzAQ&#13;&#10;RfdI/IM1SOxaG6jakGZS8RBbpJZKtDsnNknU2I5sp3X+nmFFN/PQ1dy5p9gk07Oz9qFzFuFhLoBp&#13;&#10;WzvV2QZh//Uxy4CFKK2SvbMaYdIBNuXtTSFz5S52q8+72DAysSGXCG2MQ855qFttZJi7QVvSfpw3&#13;&#10;MtLqG668vJC56fmjEEtuZGfpQysH/dbq+rQbDcLxO3Wvk/CHtK1OZj8dPo/NNCLe36X3NZWXNbCo&#13;&#10;U/y/gD8Gyg8lBavcaFVgPcJsSTwR4WlBnfTseUVDhbBaiAx4WfBrjPIXAAD//wMAUEsBAi0AFAAG&#13;&#10;AAgAAAAhALaDOJL+AAAA4QEAABMAAAAAAAAAAAAAAAAAAAAAAFtDb250ZW50X1R5cGVzXS54bWxQ&#13;&#10;SwECLQAUAAYACAAAACEAOP0h/9YAAACUAQAACwAAAAAAAAAAAAAAAAAvAQAAX3JlbHMvLnJlbHNQ&#13;&#10;SwECLQAUAAYACAAAACEAdRwiYx8CAABFBAAADgAAAAAAAAAAAAAAAAAuAgAAZHJzL2Uyb0RvYy54&#13;&#10;bWxQSwECLQAUAAYACAAAACEAoXpjw+IAAAAOAQAADwAAAAAAAAAAAAAAAAB5BAAAZHJzL2Rvd25y&#13;&#10;ZXYueG1sUEsFBgAAAAAEAAQA8wAAAIg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C354C73" w14:textId="77777777" w:rsidR="00946F02" w:rsidRPr="005456DB" w:rsidRDefault="00946F02" w:rsidP="00946F02">
                      <w:pPr>
                        <w:spacing w:line="258" w:lineRule="auto"/>
                        <w:textDirection w:val="btLr"/>
                        <w:rPr>
                          <w:rFonts w:ascii="Montserrat" w:hAnsi="Montserrat"/>
                        </w:rPr>
                      </w:pPr>
                      <w:r w:rsidRPr="005456DB">
                        <w:rPr>
                          <w:rFonts w:ascii="Montserrat" w:hAnsi="Montserrat"/>
                          <w:b/>
                          <w:color w:val="000000"/>
                        </w:rPr>
                        <w:t>Record some key steps you can take and those who can support you in doing so.</w:t>
                      </w:r>
                    </w:p>
                    <w:p w14:paraId="73C28FE5" w14:textId="77777777" w:rsidR="00946F02" w:rsidRPr="005456DB" w:rsidRDefault="00946F02" w:rsidP="00946F02">
                      <w:pPr>
                        <w:spacing w:line="258" w:lineRule="auto"/>
                        <w:textDirection w:val="btLr"/>
                        <w:rPr>
                          <w:rFonts w:ascii="Montserrat" w:hAnsi="Montserrat"/>
                        </w:rPr>
                      </w:pPr>
                    </w:p>
                    <w:p w14:paraId="0A174645" w14:textId="77777777" w:rsidR="00946F02" w:rsidRPr="005456DB" w:rsidRDefault="00946F02" w:rsidP="00946F02">
                      <w:pPr>
                        <w:spacing w:line="480" w:lineRule="auto"/>
                        <w:textDirection w:val="btLr"/>
                        <w:rPr>
                          <w:rFonts w:ascii="Montserrat" w:hAnsi="Montserrat"/>
                        </w:rPr>
                      </w:pPr>
                      <w:r w:rsidRPr="005456DB">
                        <w:rPr>
                          <w:rFonts w:ascii="Montserrat" w:hAnsi="Montserrat"/>
                          <w:b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A8C3846" w14:textId="77777777" w:rsidR="00946F02" w:rsidRPr="005456DB" w:rsidRDefault="00946F02" w:rsidP="00946F02">
      <w:pPr>
        <w:rPr>
          <w:rFonts w:ascii="Montserrat" w:hAnsi="Montserrat"/>
        </w:rPr>
      </w:pPr>
    </w:p>
    <w:p w14:paraId="06F244E8" w14:textId="77777777" w:rsidR="001F2329" w:rsidRDefault="001F2329"/>
    <w:sectPr w:rsidR="001F2329" w:rsidSect="00946F02">
      <w:headerReference w:type="default" r:id="rId5"/>
      <w:pgSz w:w="11906" w:h="16838"/>
      <w:pgMar w:top="1440" w:right="1440" w:bottom="1440" w:left="1440" w:header="680" w:footer="34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REM Medium">
    <w:charset w:val="4D"/>
    <w:family w:val="auto"/>
    <w:pitch w:val="variable"/>
    <w:sig w:usb0="A10000FF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3CC4" w14:textId="77777777" w:rsidR="00946F02" w:rsidRDefault="00946F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0156383" wp14:editId="6F976D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489600"/>
          <wp:effectExtent l="0" t="0" r="635" b="5715"/>
          <wp:wrapNone/>
          <wp:docPr id="11562527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209"/>
                  <a:stretch>
                    <a:fillRect/>
                  </a:stretch>
                </pic:blipFill>
                <pic:spPr>
                  <a:xfrm>
                    <a:off x="0" y="0"/>
                    <a:ext cx="7556400" cy="48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B1CB6"/>
    <w:multiLevelType w:val="multilevel"/>
    <w:tmpl w:val="2DC65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AB2549D"/>
    <w:multiLevelType w:val="multilevel"/>
    <w:tmpl w:val="8CECC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306969"/>
    <w:multiLevelType w:val="multilevel"/>
    <w:tmpl w:val="4A32C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D846E4F"/>
    <w:multiLevelType w:val="multilevel"/>
    <w:tmpl w:val="5B4CE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4E5DF9"/>
    <w:multiLevelType w:val="multilevel"/>
    <w:tmpl w:val="BC30F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39823199">
    <w:abstractNumId w:val="3"/>
  </w:num>
  <w:num w:numId="2" w16cid:durableId="1297103181">
    <w:abstractNumId w:val="0"/>
  </w:num>
  <w:num w:numId="3" w16cid:durableId="2118989592">
    <w:abstractNumId w:val="2"/>
  </w:num>
  <w:num w:numId="4" w16cid:durableId="1467433633">
    <w:abstractNumId w:val="1"/>
  </w:num>
  <w:num w:numId="5" w16cid:durableId="2111272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2"/>
    <w:rsid w:val="001F2329"/>
    <w:rsid w:val="005E68C5"/>
    <w:rsid w:val="0079617F"/>
    <w:rsid w:val="00946F02"/>
    <w:rsid w:val="00C5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3367"/>
  <w15:chartTrackingRefBased/>
  <w15:docId w15:val="{ECC5239A-22BC-634C-B5AC-F5C76FAA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02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Packman</dc:creator>
  <cp:keywords/>
  <dc:description/>
  <cp:lastModifiedBy>Cynthia Packman</cp:lastModifiedBy>
  <cp:revision>1</cp:revision>
  <dcterms:created xsi:type="dcterms:W3CDTF">2025-07-28T03:01:00Z</dcterms:created>
  <dcterms:modified xsi:type="dcterms:W3CDTF">2025-07-28T03:02:00Z</dcterms:modified>
</cp:coreProperties>
</file>